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rPr>
      </w:pPr>
      <w:r>
        <w:rPr>
          <w:rFonts w:hint="eastAsia"/>
          <w:b/>
          <w:bCs/>
          <w:sz w:val="32"/>
          <w:szCs w:val="40"/>
        </w:rPr>
        <w:t>山东</w:t>
      </w:r>
      <w:r>
        <w:rPr>
          <w:rFonts w:hint="eastAsia"/>
          <w:b/>
          <w:bCs/>
          <w:sz w:val="32"/>
          <w:szCs w:val="40"/>
          <w:lang w:eastAsia="zh-CN"/>
        </w:rPr>
        <w:t>现代</w:t>
      </w:r>
      <w:r>
        <w:rPr>
          <w:rFonts w:hint="eastAsia"/>
          <w:b/>
          <w:bCs/>
          <w:sz w:val="32"/>
          <w:szCs w:val="40"/>
        </w:rPr>
        <w:t>学院会计档案管理办法</w:t>
      </w:r>
    </w:p>
    <w:p>
      <w:pPr>
        <w:ind w:firstLine="560" w:firstLineChars="200"/>
        <w:jc w:val="both"/>
        <w:rPr>
          <w:rFonts w:hint="eastAsia" w:ascii="宋体" w:hAnsi="宋体" w:eastAsia="宋体" w:cs="宋体"/>
          <w:b w:val="0"/>
          <w:bCs w:val="0"/>
          <w:sz w:val="28"/>
          <w:szCs w:val="28"/>
        </w:rPr>
      </w:pPr>
      <w:r>
        <w:rPr>
          <w:rFonts w:hint="eastAsia" w:ascii="宋体" w:hAnsi="宋体" w:eastAsia="宋体" w:cs="宋体"/>
          <w:b w:val="0"/>
          <w:bCs w:val="0"/>
          <w:sz w:val="28"/>
          <w:szCs w:val="28"/>
        </w:rPr>
        <w:t>为了加强我院会计档案的科学管理，充分利用会计档案这一信息资源，发挥会计档案的作用，使会计档案管理更加规范化、制度化，根据财政部、教育部、国家档案局《会计档案管理办法》、《高等学校档案管理办法》的有关要求，结合我院档案工作规章制度，特制订</w:t>
      </w:r>
      <w:r>
        <w:rPr>
          <w:rFonts w:hint="eastAsia" w:ascii="宋体" w:hAnsi="宋体" w:eastAsia="宋体" w:cs="宋体"/>
          <w:b w:val="0"/>
          <w:bCs w:val="0"/>
          <w:sz w:val="28"/>
          <w:szCs w:val="28"/>
          <w:lang w:eastAsia="zh-CN"/>
        </w:rPr>
        <w:t>本院会计档案管理</w:t>
      </w:r>
      <w:r>
        <w:rPr>
          <w:rFonts w:hint="eastAsia" w:ascii="宋体" w:hAnsi="宋体" w:eastAsia="宋体" w:cs="宋体"/>
          <w:b w:val="0"/>
          <w:bCs w:val="0"/>
          <w:sz w:val="28"/>
          <w:szCs w:val="28"/>
        </w:rPr>
        <w:t>办法。</w:t>
      </w:r>
    </w:p>
    <w:p>
      <w:pPr>
        <w:jc w:val="both"/>
        <w:rPr>
          <w:rFonts w:hint="eastAsia" w:ascii="宋体" w:hAnsi="宋体" w:eastAsia="宋体" w:cs="宋体"/>
          <w:b w:val="0"/>
          <w:bCs w:val="0"/>
          <w:sz w:val="28"/>
          <w:szCs w:val="28"/>
        </w:rPr>
      </w:pPr>
      <w:r>
        <w:rPr>
          <w:rFonts w:hint="eastAsia" w:ascii="宋体" w:hAnsi="宋体" w:eastAsia="宋体" w:cs="宋体"/>
          <w:b w:val="0"/>
          <w:bCs w:val="0"/>
          <w:sz w:val="28"/>
          <w:szCs w:val="28"/>
        </w:rPr>
        <w:t>一、会计档案的范围</w:t>
      </w:r>
    </w:p>
    <w:p>
      <w:pPr>
        <w:ind w:firstLine="560" w:firstLineChars="200"/>
        <w:jc w:val="both"/>
        <w:rPr>
          <w:rFonts w:hint="eastAsia" w:ascii="宋体" w:hAnsi="宋体" w:eastAsia="宋体" w:cs="宋体"/>
          <w:b w:val="0"/>
          <w:bCs w:val="0"/>
          <w:sz w:val="28"/>
          <w:szCs w:val="28"/>
        </w:rPr>
      </w:pPr>
      <w:r>
        <w:rPr>
          <w:rFonts w:hint="eastAsia" w:ascii="宋体" w:hAnsi="宋体" w:eastAsia="宋体" w:cs="宋体"/>
          <w:b w:val="0"/>
          <w:bCs w:val="0"/>
          <w:sz w:val="28"/>
          <w:szCs w:val="28"/>
        </w:rPr>
        <w:t>会计档案是指在财务工作中形成被查考的专业资料，是记录和反映学院财会业务的重要史料和证据。包括已归档保存的会计凭证、会计账簿和财务报告等会计核算专业材料。</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具体包括：</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1.会计凭证类：原始凭证、记账凭证、汇总凭证、其他会计凭证。</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2.会计账簿类：总账、明细账、日记账、固定资产、其他会计账簿。</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3.财务报告类：月度、季度、年度财务报告，包括预算决算会计报表、附表、附注、其他文字说明、其他财务报告。</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4.其他类：银行对账单，在职职工、</w:t>
      </w:r>
      <w:r>
        <w:rPr>
          <w:rFonts w:hint="eastAsia" w:ascii="宋体" w:hAnsi="宋体" w:cs="宋体"/>
          <w:b w:val="0"/>
          <w:bCs w:val="0"/>
          <w:sz w:val="28"/>
          <w:szCs w:val="28"/>
          <w:lang w:eastAsia="zh-CN"/>
        </w:rPr>
        <w:t>外聘教师</w:t>
      </w:r>
      <w:r>
        <w:rPr>
          <w:rFonts w:hint="eastAsia" w:ascii="宋体" w:hAnsi="宋体" w:eastAsia="宋体" w:cs="宋体"/>
          <w:b w:val="0"/>
          <w:bCs w:val="0"/>
          <w:sz w:val="28"/>
          <w:szCs w:val="28"/>
        </w:rPr>
        <w:t>工资发放册，其他应保存的会计核算专业资料，会计档案移交清册，会计档案保管清册。</w:t>
      </w:r>
    </w:p>
    <w:p>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rPr>
        <w:t>5.采用电子计算机进行会计核算，除保留电子版会计档案外，还要保存打印的纸质会计档案。</w:t>
      </w:r>
    </w:p>
    <w:p>
      <w:pPr>
        <w:jc w:val="both"/>
        <w:rPr>
          <w:rFonts w:hint="eastAsia" w:ascii="宋体" w:hAnsi="宋体" w:eastAsia="宋体" w:cs="宋体"/>
          <w:b w:val="0"/>
          <w:bCs w:val="0"/>
          <w:sz w:val="28"/>
          <w:szCs w:val="28"/>
        </w:rPr>
      </w:pPr>
      <w:r>
        <w:rPr>
          <w:rFonts w:hint="eastAsia" w:ascii="宋体" w:hAnsi="宋体" w:eastAsia="宋体" w:cs="宋体"/>
          <w:b w:val="0"/>
          <w:bCs w:val="0"/>
          <w:sz w:val="28"/>
          <w:szCs w:val="28"/>
        </w:rPr>
        <w:t>二、会计档案的日常管理</w:t>
      </w:r>
    </w:p>
    <w:p>
      <w:pPr>
        <w:ind w:firstLine="560" w:firstLineChars="200"/>
        <w:jc w:val="both"/>
        <w:rPr>
          <w:rFonts w:hint="eastAsia" w:ascii="宋体" w:hAnsi="宋体" w:eastAsia="宋体" w:cs="宋体"/>
          <w:b w:val="0"/>
          <w:bCs w:val="0"/>
          <w:sz w:val="28"/>
          <w:szCs w:val="28"/>
        </w:rPr>
      </w:pPr>
      <w:r>
        <w:rPr>
          <w:rFonts w:hint="eastAsia" w:ascii="宋体" w:hAnsi="宋体" w:eastAsia="宋体" w:cs="宋体"/>
          <w:b w:val="0"/>
          <w:bCs w:val="0"/>
          <w:sz w:val="28"/>
          <w:szCs w:val="28"/>
        </w:rPr>
        <w:t>财务处由专人负责财务档案的日常管理工作。每月的会计凭证分类整理，按顺序排放。月末全面整理检查凭证顺序号是否齐全，检查记账凭证上印章是否齐全，根据凭证装订的要求将凭证装订成册。</w:t>
      </w:r>
    </w:p>
    <w:p>
      <w:pPr>
        <w:jc w:val="both"/>
        <w:rPr>
          <w:rFonts w:hint="eastAsia" w:ascii="宋体" w:hAnsi="宋体" w:eastAsia="宋体" w:cs="宋体"/>
          <w:b w:val="0"/>
          <w:bCs w:val="0"/>
          <w:sz w:val="28"/>
          <w:szCs w:val="28"/>
        </w:rPr>
      </w:pPr>
      <w:r>
        <w:rPr>
          <w:rFonts w:hint="eastAsia" w:ascii="宋体" w:hAnsi="宋体" w:eastAsia="宋体" w:cs="宋体"/>
          <w:b w:val="0"/>
          <w:bCs w:val="0"/>
          <w:sz w:val="28"/>
          <w:szCs w:val="28"/>
        </w:rPr>
        <w:t>三、会计年度终了后会计账簿的整理与归档</w:t>
      </w:r>
    </w:p>
    <w:p>
      <w:pPr>
        <w:ind w:firstLine="560" w:firstLineChars="200"/>
        <w:jc w:val="both"/>
        <w:rPr>
          <w:rFonts w:hint="eastAsia" w:ascii="宋体" w:hAnsi="宋体" w:eastAsia="宋体" w:cs="宋体"/>
          <w:b w:val="0"/>
          <w:bCs w:val="0"/>
          <w:sz w:val="28"/>
          <w:szCs w:val="28"/>
        </w:rPr>
      </w:pPr>
      <w:r>
        <w:rPr>
          <w:rFonts w:hint="eastAsia" w:ascii="宋体" w:hAnsi="宋体" w:eastAsia="宋体" w:cs="宋体"/>
          <w:b w:val="0"/>
          <w:bCs w:val="0"/>
          <w:sz w:val="28"/>
          <w:szCs w:val="28"/>
        </w:rPr>
        <w:t>年度终了，财务处各科室将当年形成的会计档案，按时间顺序、内容、数量、保管期限分别整理组卷。当年的会计档案，在会计年度终了后，由财务处保管一年，期满后，由财务处指定专人按高校财会归档有关要求编造清册移交院档案室统一保管。财务处</w:t>
      </w:r>
      <w:r>
        <w:rPr>
          <w:rFonts w:hint="eastAsia" w:ascii="宋体" w:hAnsi="宋体" w:eastAsia="宋体" w:cs="宋体"/>
          <w:b w:val="0"/>
          <w:bCs w:val="0"/>
          <w:sz w:val="28"/>
          <w:szCs w:val="28"/>
          <w:lang w:eastAsia="zh-CN"/>
        </w:rPr>
        <w:t>也</w:t>
      </w:r>
      <w:r>
        <w:rPr>
          <w:rFonts w:hint="eastAsia" w:ascii="宋体" w:hAnsi="宋体" w:eastAsia="宋体" w:cs="宋体"/>
          <w:b w:val="0"/>
          <w:bCs w:val="0"/>
          <w:sz w:val="28"/>
          <w:szCs w:val="28"/>
        </w:rPr>
        <w:t>应按期归档会计档案，不得自行封存。</w:t>
      </w:r>
    </w:p>
    <w:p>
      <w:pPr>
        <w:jc w:val="both"/>
        <w:rPr>
          <w:rFonts w:hint="eastAsia" w:ascii="宋体" w:hAnsi="宋体" w:eastAsia="宋体" w:cs="宋体"/>
          <w:b w:val="0"/>
          <w:bCs w:val="0"/>
          <w:sz w:val="28"/>
          <w:szCs w:val="28"/>
        </w:rPr>
      </w:pPr>
    </w:p>
    <w:p>
      <w:pPr>
        <w:jc w:val="both"/>
        <w:rPr>
          <w:rFonts w:hint="eastAsia" w:ascii="宋体" w:hAnsi="宋体" w:eastAsia="宋体" w:cs="宋体"/>
          <w:b w:val="0"/>
          <w:bCs w:val="0"/>
          <w:sz w:val="28"/>
          <w:szCs w:val="28"/>
        </w:rPr>
      </w:pPr>
      <w:bookmarkStart w:id="0" w:name="_GoBack"/>
      <w:bookmarkEnd w:id="0"/>
    </w:p>
    <w:p>
      <w:pPr>
        <w:jc w:val="both"/>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                                                财务处</w:t>
      </w:r>
    </w:p>
    <w:p>
      <w:pPr>
        <w:jc w:val="both"/>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                                            2021年5月21日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C61D57"/>
    <w:rsid w:val="02154D05"/>
    <w:rsid w:val="0AD82104"/>
    <w:rsid w:val="14C61D57"/>
    <w:rsid w:val="1D8E012C"/>
    <w:rsid w:val="45B134ED"/>
    <w:rsid w:val="48E93639"/>
    <w:rsid w:val="73A5017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Style w:val="2"/>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2021-05-21T00:59:00Z</dcterms:created>
  <dc:creator>dell</dc:creator>
  <cp:lastModifiedBy>dell</cp:lastModifiedBy>
  <dcterms:modified xsi:type="dcterms:W3CDTF">2021-05-21T01:29:33Z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E963A44ABD1C49CD96B633803FA30712</vt:lpwstr>
  </property>
</Properties>
</file>